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6AE1B6F" w14:textId="06C06844" w:rsidR="00B63243" w:rsidRPr="006E1FF8" w:rsidRDefault="006E1FF8" w:rsidP="006E1FF8">
      <w:pPr>
        <w:jc w:val="center"/>
        <w:rPr>
          <w:rFonts w:ascii="宋体" w:eastAsia="宋体" w:hAnsi="宋体"/>
          <w:sz w:val="28"/>
          <w:szCs w:val="28"/>
        </w:rPr>
      </w:pPr>
      <w:r w:rsidRPr="006E1FF8">
        <w:rPr>
          <w:rFonts w:ascii="宋体" w:eastAsia="宋体" w:hAnsi="宋体" w:hint="eastAsia"/>
          <w:sz w:val="28"/>
          <w:szCs w:val="28"/>
        </w:rPr>
        <w:t>党群阵地建设竞争性磋商公告</w:t>
      </w:r>
    </w:p>
    <w:p w14:paraId="2D7E5CD9" w14:textId="6EFE5021" w:rsidR="006E1FF8" w:rsidRPr="006E1FF8" w:rsidRDefault="006E1FF8">
      <w:pPr>
        <w:rPr>
          <w:rFonts w:ascii="宋体" w:eastAsia="宋体" w:hAnsi="宋体"/>
          <w:szCs w:val="21"/>
        </w:rPr>
      </w:pPr>
      <w:r w:rsidRPr="006E1FF8">
        <w:rPr>
          <w:rFonts w:ascii="宋体" w:eastAsia="宋体" w:hAnsi="宋体"/>
          <w:noProof/>
          <w:szCs w:val="21"/>
        </w:rPr>
        <mc:AlternateContent>
          <mc:Choice Requires="wps">
            <w:drawing>
              <wp:inline distT="0" distB="0" distL="0" distR="0" wp14:anchorId="57CA12EE" wp14:editId="2CB320CE">
                <wp:extent cx="5782945" cy="826135"/>
                <wp:effectExtent l="0" t="0" r="8255" b="0"/>
                <wp:docPr id="1" name="文本框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82945" cy="826135"/>
                        </a:xfrm>
                        <a:prstGeom prst="rect">
                          <a:avLst/>
                        </a:prstGeom>
                        <a:solidFill>
                          <a:srgbClr val="FFFFFF"/>
                        </a:solidFill>
                        <a:ln w="9525">
                          <a:solidFill>
                            <a:srgbClr val="000000"/>
                          </a:solidFill>
                          <a:miter lim="800000"/>
                          <a:headEnd/>
                          <a:tailEnd/>
                        </a:ln>
                      </wps:spPr>
                      <wps:txbx>
                        <w:txbxContent>
                          <w:p w14:paraId="3B1A07F2" w14:textId="77777777" w:rsidR="006E1FF8" w:rsidRPr="006E1FF8" w:rsidRDefault="006E1FF8" w:rsidP="006E1FF8">
                            <w:pPr>
                              <w:spacing w:line="360" w:lineRule="auto"/>
                              <w:rPr>
                                <w:rFonts w:ascii="宋体" w:eastAsia="宋体" w:hAnsi="宋体"/>
                              </w:rPr>
                            </w:pPr>
                            <w:r w:rsidRPr="006E1FF8">
                              <w:rPr>
                                <w:rFonts w:ascii="宋体" w:eastAsia="宋体" w:hAnsi="宋体" w:hint="eastAsia"/>
                              </w:rPr>
                              <w:t>项目概况</w:t>
                            </w:r>
                          </w:p>
                          <w:p w14:paraId="06FB7921" w14:textId="28363790" w:rsidR="006E1FF8" w:rsidRDefault="006E1FF8" w:rsidP="006E1FF8">
                            <w:pPr>
                              <w:spacing w:line="360" w:lineRule="auto"/>
                              <w:ind w:firstLineChars="200" w:firstLine="420"/>
                            </w:pPr>
                            <w:r w:rsidRPr="006E1FF8">
                              <w:rPr>
                                <w:rFonts w:ascii="宋体" w:eastAsia="宋体" w:hAnsi="宋体" w:hint="eastAsia"/>
                                <w:szCs w:val="21"/>
                              </w:rPr>
                              <w:t>党群阵地建设项目</w:t>
                            </w:r>
                            <w:r w:rsidRPr="006E1FF8">
                              <w:rPr>
                                <w:rFonts w:ascii="宋体" w:eastAsia="宋体" w:hAnsi="宋体" w:hint="eastAsia"/>
                              </w:rPr>
                              <w:t>的潜在供应商应在规定时间内获取采购文件，并于2026年08月2</w:t>
                            </w:r>
                            <w:r>
                              <w:rPr>
                                <w:rFonts w:ascii="宋体" w:eastAsia="宋体" w:hAnsi="宋体" w:hint="eastAsia"/>
                              </w:rPr>
                              <w:t>1</w:t>
                            </w:r>
                            <w:r w:rsidRPr="006E1FF8">
                              <w:rPr>
                                <w:rFonts w:ascii="宋体" w:eastAsia="宋体" w:hAnsi="宋体" w:hint="eastAsia"/>
                              </w:rPr>
                              <w:t>日13点30分（北京时间）前提交响应文件。</w:t>
                            </w:r>
                          </w:p>
                          <w:p w14:paraId="7862A879" w14:textId="77777777" w:rsidR="006E1FF8" w:rsidRDefault="006E1FF8" w:rsidP="006E1FF8">
                            <w:pPr>
                              <w:spacing w:line="360" w:lineRule="auto"/>
                              <w:jc w:val="right"/>
                              <w:rPr>
                                <w:rFonts w:ascii="Arial" w:hAnsi="Arial" w:hint="eastAsia"/>
                                <w:b/>
                                <w:sz w:val="28"/>
                                <w:szCs w:val="28"/>
                              </w:rPr>
                            </w:pPr>
                          </w:p>
                        </w:txbxContent>
                      </wps:txbx>
                      <wps:bodyPr rot="0" vert="horz" wrap="square" lIns="91440" tIns="45720" rIns="91440" bIns="45720" anchor="t" anchorCtr="0">
                        <a:noAutofit/>
                      </wps:bodyPr>
                    </wps:wsp>
                  </a:graphicData>
                </a:graphic>
              </wp:inline>
            </w:drawing>
          </mc:Choice>
          <mc:Fallback>
            <w:pict>
              <v:shapetype w14:anchorId="57CA12EE" id="_x0000_t202" coordsize="21600,21600" o:spt="202" path="m,l,21600r21600,l21600,xe">
                <v:stroke joinstyle="miter"/>
                <v:path gradientshapeok="t" o:connecttype="rect"/>
              </v:shapetype>
              <v:shape id="文本框 2" o:spid="_x0000_s1026" type="#_x0000_t202" style="width:455.35pt;height:65.0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UMRGEAIAAB8EAAAOAAAAZHJzL2Uyb0RvYy54bWysU9tu2zAMfR+wfxD0vtjx4jYx4hRdugwD&#10;ugvQ7QNkWY6FyaImKbGzry8lu2l2exmmB4EUqUPykFzfDJ0iR2GdBF3S+SylRGgOtdT7kn79snu1&#10;pMR5pmumQIuSnoSjN5uXL9a9KUQGLahaWIIg2hW9KWnrvSmSxPFWdMzNwAiNxgZsxzyqdp/UlvWI&#10;3qkkS9OrpAdbGwtcOIevd6ORbiJ+0wjuPzWNE56okmJuPt423lW4k82aFXvLTCv5lAb7hyw6JjUG&#10;PUPdMc/IwcrfoDrJLTho/IxDl0DTSC5iDVjNPP2lmoeWGRFrQXKcOdPk/h8s/3h8MJ8t8cMbGLCB&#10;sQhn7oF/c0TDtmV6L26thb4VrMbA80BZ0htXTF8D1a5wAaTqP0CNTWYHDxFoaGwXWME6CaJjA05n&#10;0sXgCcfH/HqZrRY5JRxty+xq/jqPIVjx9NtY598J6EgQSmqxqRGdHe+dD9mw4sklBHOgZL2TSkXF&#10;7qutsuTIcAB28UzoP7kpTfqSrvIsHwn4K0Qaz58gOulxkpXssIqzEysCbW91HefMM6lGGVNWeuIx&#10;UDeS6IdqQMfAZwX1CRm1ME4sbhgKLdgflPQ4rSV13w/MCkrUe41dWc0XizDeUVnk1xkq9tJSXVqY&#10;5ghVUk/JKG59XIlAmIZb7F4jI7HPmUy54hRGvqeNCWN+qUev573ePAIAAP//AwBQSwMEFAAGAAgA&#10;AAAhAHkNGsvcAAAABQEAAA8AAABkcnMvZG93bnJldi54bWxMj81OwzAQhO9IvIO1SFxQ64Si/oQ4&#10;FUICwa2UCq5uvE0i7HWw3TS8PQsXuIy0mtHMt+V6dFYMGGLnSUE+zUAg1d501CjYvT5MliBi0mS0&#10;9YQKvjDCujo/K3Vh/IlecNimRnAJxUIraFPqCylj3aLTcep7JPYOPjid+AyNNEGfuNxZeZ1lc+l0&#10;R7zQ6h7vW6w/tkenYHnzNLzH59nmrZ4f7CpdLYbHz6DU5cV4dwsi4Zj+wvCDz+hQMdPeH8lEYRXw&#10;I+lX2Vvl2QLEnkOzLAdZlfI/ffUNAAD//wMAUEsBAi0AFAAGAAgAAAAhALaDOJL+AAAA4QEAABMA&#10;AAAAAAAAAAAAAAAAAAAAAFtDb250ZW50X1R5cGVzXS54bWxQSwECLQAUAAYACAAAACEAOP0h/9YA&#10;AACUAQAACwAAAAAAAAAAAAAAAAAvAQAAX3JlbHMvLnJlbHNQSwECLQAUAAYACAAAACEAD1DERhAC&#10;AAAfBAAADgAAAAAAAAAAAAAAAAAuAgAAZHJzL2Uyb0RvYy54bWxQSwECLQAUAAYACAAAACEAeQ0a&#10;y9wAAAAFAQAADwAAAAAAAAAAAAAAAABqBAAAZHJzL2Rvd25yZXYueG1sUEsFBgAAAAAEAAQA8wAA&#10;AHMFAAAAAA==&#10;">
                <v:textbox>
                  <w:txbxContent>
                    <w:p w14:paraId="3B1A07F2" w14:textId="77777777" w:rsidR="006E1FF8" w:rsidRPr="006E1FF8" w:rsidRDefault="006E1FF8" w:rsidP="006E1FF8">
                      <w:pPr>
                        <w:spacing w:line="360" w:lineRule="auto"/>
                        <w:rPr>
                          <w:rFonts w:ascii="宋体" w:eastAsia="宋体" w:hAnsi="宋体"/>
                        </w:rPr>
                      </w:pPr>
                      <w:r w:rsidRPr="006E1FF8">
                        <w:rPr>
                          <w:rFonts w:ascii="宋体" w:eastAsia="宋体" w:hAnsi="宋体" w:hint="eastAsia"/>
                        </w:rPr>
                        <w:t>项目概况</w:t>
                      </w:r>
                    </w:p>
                    <w:p w14:paraId="06FB7921" w14:textId="28363790" w:rsidR="006E1FF8" w:rsidRDefault="006E1FF8" w:rsidP="006E1FF8">
                      <w:pPr>
                        <w:spacing w:line="360" w:lineRule="auto"/>
                        <w:ind w:firstLineChars="200" w:firstLine="420"/>
                      </w:pPr>
                      <w:r w:rsidRPr="006E1FF8">
                        <w:rPr>
                          <w:rFonts w:ascii="宋体" w:eastAsia="宋体" w:hAnsi="宋体" w:hint="eastAsia"/>
                          <w:szCs w:val="21"/>
                        </w:rPr>
                        <w:t>党群阵地建设项目</w:t>
                      </w:r>
                      <w:r w:rsidRPr="006E1FF8">
                        <w:rPr>
                          <w:rFonts w:ascii="宋体" w:eastAsia="宋体" w:hAnsi="宋体" w:hint="eastAsia"/>
                        </w:rPr>
                        <w:t>的潜在供应商应在规定时间内获取采购文件，并于2026年08月2</w:t>
                      </w:r>
                      <w:r>
                        <w:rPr>
                          <w:rFonts w:ascii="宋体" w:eastAsia="宋体" w:hAnsi="宋体" w:hint="eastAsia"/>
                        </w:rPr>
                        <w:t>1</w:t>
                      </w:r>
                      <w:r w:rsidRPr="006E1FF8">
                        <w:rPr>
                          <w:rFonts w:ascii="宋体" w:eastAsia="宋体" w:hAnsi="宋体" w:hint="eastAsia"/>
                        </w:rPr>
                        <w:t>日13点30分（北京时间）前提交响应文件。</w:t>
                      </w:r>
                    </w:p>
                    <w:p w14:paraId="7862A879" w14:textId="77777777" w:rsidR="006E1FF8" w:rsidRDefault="006E1FF8" w:rsidP="006E1FF8">
                      <w:pPr>
                        <w:spacing w:line="360" w:lineRule="auto"/>
                        <w:jc w:val="right"/>
                        <w:rPr>
                          <w:rFonts w:ascii="Arial" w:hAnsi="Arial" w:hint="eastAsia"/>
                          <w:b/>
                          <w:sz w:val="28"/>
                          <w:szCs w:val="28"/>
                        </w:rPr>
                      </w:pPr>
                    </w:p>
                  </w:txbxContent>
                </v:textbox>
                <w10:anchorlock/>
              </v:shape>
            </w:pict>
          </mc:Fallback>
        </mc:AlternateContent>
      </w:r>
    </w:p>
    <w:p w14:paraId="5DABEBE7" w14:textId="77777777" w:rsidR="006E1FF8" w:rsidRPr="006E1FF8" w:rsidRDefault="006E1FF8" w:rsidP="006E1FF8">
      <w:pPr>
        <w:spacing w:line="360" w:lineRule="auto"/>
        <w:outlineLvl w:val="1"/>
        <w:rPr>
          <w:rFonts w:ascii="宋体" w:eastAsia="宋体" w:hAnsi="宋体"/>
          <w:szCs w:val="21"/>
        </w:rPr>
      </w:pPr>
      <w:bookmarkStart w:id="0" w:name="_Toc236928313"/>
      <w:bookmarkStart w:id="1" w:name="_Toc23264"/>
      <w:bookmarkStart w:id="2" w:name="_Toc7119"/>
      <w:r w:rsidRPr="006E1FF8">
        <w:rPr>
          <w:rFonts w:ascii="宋体" w:eastAsia="宋体" w:hAnsi="宋体" w:hint="eastAsia"/>
          <w:szCs w:val="21"/>
        </w:rPr>
        <w:t>一、项目基本情况</w:t>
      </w:r>
      <w:bookmarkEnd w:id="0"/>
      <w:bookmarkEnd w:id="1"/>
      <w:bookmarkEnd w:id="2"/>
    </w:p>
    <w:p w14:paraId="2785EC90" w14:textId="77777777" w:rsidR="006E1FF8" w:rsidRPr="006E1FF8" w:rsidRDefault="006E1FF8" w:rsidP="006E1FF8">
      <w:pPr>
        <w:spacing w:line="360" w:lineRule="auto"/>
        <w:ind w:firstLineChars="200" w:firstLine="420"/>
        <w:rPr>
          <w:rFonts w:ascii="宋体" w:eastAsia="宋体" w:hAnsi="宋体"/>
          <w:szCs w:val="21"/>
        </w:rPr>
      </w:pPr>
      <w:r w:rsidRPr="006E1FF8">
        <w:rPr>
          <w:rFonts w:ascii="宋体" w:eastAsia="宋体" w:hAnsi="宋体" w:hint="eastAsia"/>
          <w:szCs w:val="21"/>
        </w:rPr>
        <w:t>项目名称：党群阵地建设</w:t>
      </w:r>
    </w:p>
    <w:p w14:paraId="57D11C83" w14:textId="77777777" w:rsidR="006E1FF8" w:rsidRPr="006E1FF8" w:rsidRDefault="006E1FF8" w:rsidP="006E1FF8">
      <w:pPr>
        <w:spacing w:line="360" w:lineRule="auto"/>
        <w:ind w:firstLineChars="200" w:firstLine="420"/>
        <w:rPr>
          <w:rFonts w:ascii="宋体" w:eastAsia="宋体" w:hAnsi="宋体"/>
          <w:szCs w:val="21"/>
        </w:rPr>
      </w:pPr>
      <w:r w:rsidRPr="006E1FF8">
        <w:rPr>
          <w:rFonts w:ascii="宋体" w:eastAsia="宋体" w:hAnsi="宋体" w:hint="eastAsia"/>
          <w:szCs w:val="21"/>
        </w:rPr>
        <w:t>采购方式：竞争性磋商</w:t>
      </w:r>
    </w:p>
    <w:p w14:paraId="0C3FC361" w14:textId="77777777" w:rsidR="006E1FF8" w:rsidRPr="006E1FF8" w:rsidRDefault="006E1FF8" w:rsidP="006E1FF8">
      <w:pPr>
        <w:spacing w:line="360" w:lineRule="auto"/>
        <w:ind w:firstLineChars="200" w:firstLine="420"/>
        <w:rPr>
          <w:rFonts w:ascii="宋体" w:eastAsia="宋体" w:hAnsi="宋体"/>
          <w:szCs w:val="21"/>
        </w:rPr>
      </w:pPr>
      <w:r w:rsidRPr="006E1FF8">
        <w:rPr>
          <w:rFonts w:ascii="宋体" w:eastAsia="宋体" w:hAnsi="宋体" w:hint="eastAsia"/>
          <w:szCs w:val="21"/>
        </w:rPr>
        <w:t>预算金额（元）：300000.00</w:t>
      </w:r>
      <w:r w:rsidRPr="006E1FF8">
        <w:rPr>
          <w:rFonts w:ascii="宋体" w:eastAsia="宋体" w:hAnsi="宋体"/>
          <w:szCs w:val="21"/>
        </w:rPr>
        <w:t>元</w:t>
      </w:r>
    </w:p>
    <w:p w14:paraId="05372866" w14:textId="77777777" w:rsidR="006E1FF8" w:rsidRPr="006E1FF8" w:rsidRDefault="006E1FF8" w:rsidP="006E1FF8">
      <w:pPr>
        <w:spacing w:line="360" w:lineRule="auto"/>
        <w:ind w:firstLineChars="200" w:firstLine="420"/>
        <w:rPr>
          <w:rFonts w:ascii="宋体" w:eastAsia="宋体" w:hAnsi="宋体"/>
          <w:szCs w:val="21"/>
        </w:rPr>
      </w:pPr>
      <w:r w:rsidRPr="006E1FF8">
        <w:rPr>
          <w:rFonts w:ascii="宋体" w:eastAsia="宋体" w:hAnsi="宋体" w:hint="eastAsia"/>
          <w:szCs w:val="21"/>
        </w:rPr>
        <w:t>最高限价（元）：244986.47</w:t>
      </w:r>
      <w:r w:rsidRPr="006E1FF8">
        <w:rPr>
          <w:rFonts w:ascii="宋体" w:eastAsia="宋体" w:hAnsi="宋体"/>
          <w:szCs w:val="21"/>
        </w:rPr>
        <w:t>元</w:t>
      </w:r>
    </w:p>
    <w:p w14:paraId="30158176" w14:textId="77777777" w:rsidR="006E1FF8" w:rsidRPr="006E1FF8" w:rsidRDefault="006E1FF8" w:rsidP="006E1FF8">
      <w:pPr>
        <w:spacing w:line="360" w:lineRule="auto"/>
        <w:ind w:firstLineChars="200" w:firstLine="420"/>
        <w:rPr>
          <w:rFonts w:ascii="宋体" w:eastAsia="宋体" w:hAnsi="宋体"/>
          <w:szCs w:val="21"/>
        </w:rPr>
      </w:pPr>
      <w:r w:rsidRPr="006E1FF8">
        <w:rPr>
          <w:rFonts w:ascii="宋体" w:eastAsia="宋体" w:hAnsi="宋体" w:hint="eastAsia"/>
          <w:szCs w:val="21"/>
        </w:rPr>
        <w:t xml:space="preserve">采购需求：  </w:t>
      </w:r>
    </w:p>
    <w:p w14:paraId="44144C61" w14:textId="77777777" w:rsidR="006E1FF8" w:rsidRPr="006E1FF8" w:rsidRDefault="006E1FF8" w:rsidP="006E1FF8">
      <w:pPr>
        <w:spacing w:line="360" w:lineRule="auto"/>
        <w:ind w:firstLineChars="200" w:firstLine="420"/>
        <w:rPr>
          <w:rFonts w:ascii="宋体" w:eastAsia="宋体" w:hAnsi="宋体"/>
          <w:szCs w:val="21"/>
        </w:rPr>
      </w:pPr>
      <w:r w:rsidRPr="006E1FF8">
        <w:rPr>
          <w:rFonts w:ascii="宋体" w:eastAsia="宋体" w:hAnsi="宋体"/>
          <w:szCs w:val="21"/>
        </w:rPr>
        <w:t>简要规则描述：</w:t>
      </w:r>
      <w:bookmarkStart w:id="3" w:name="_Hlk236920487"/>
      <w:r w:rsidRPr="006E1FF8">
        <w:rPr>
          <w:rFonts w:ascii="宋体" w:eastAsia="宋体" w:hAnsi="宋体" w:hint="eastAsia"/>
          <w:szCs w:val="21"/>
        </w:rPr>
        <w:t>对中山辖区内党群阵地进行规范化建设、改造和功能提升，不定期更新党群阵地版面等内容。</w:t>
      </w:r>
      <w:bookmarkEnd w:id="3"/>
      <w:r w:rsidRPr="006E1FF8">
        <w:rPr>
          <w:rFonts w:ascii="宋体" w:eastAsia="宋体" w:hAnsi="宋体" w:hint="eastAsia"/>
          <w:szCs w:val="21"/>
        </w:rPr>
        <w:t>（具体需求及技术要求详见采购需求文件）。</w:t>
      </w:r>
    </w:p>
    <w:p w14:paraId="59C30E23" w14:textId="77777777" w:rsidR="006E1FF8" w:rsidRPr="006E1FF8" w:rsidRDefault="006E1FF8" w:rsidP="006E1FF8">
      <w:pPr>
        <w:spacing w:line="360" w:lineRule="auto"/>
        <w:ind w:firstLineChars="200" w:firstLine="420"/>
        <w:rPr>
          <w:rFonts w:ascii="宋体" w:eastAsia="宋体" w:hAnsi="宋体" w:hint="eastAsia"/>
          <w:szCs w:val="21"/>
        </w:rPr>
      </w:pPr>
      <w:r w:rsidRPr="006E1FF8">
        <w:rPr>
          <w:rFonts w:ascii="宋体" w:eastAsia="宋体" w:hAnsi="宋体" w:hint="eastAsia"/>
          <w:szCs w:val="21"/>
        </w:rPr>
        <w:t>合同履约期限：合同签订后60日历天，具体日期以合同签订为准。</w:t>
      </w:r>
    </w:p>
    <w:p w14:paraId="2B0239F2" w14:textId="77777777" w:rsidR="006E1FF8" w:rsidRPr="006E1FF8" w:rsidRDefault="006E1FF8" w:rsidP="006E1FF8">
      <w:pPr>
        <w:spacing w:line="360" w:lineRule="auto"/>
        <w:outlineLvl w:val="1"/>
        <w:rPr>
          <w:rFonts w:ascii="宋体" w:eastAsia="宋体" w:hAnsi="宋体"/>
          <w:szCs w:val="21"/>
        </w:rPr>
      </w:pPr>
      <w:bookmarkStart w:id="4" w:name="_Toc236928314"/>
      <w:bookmarkStart w:id="5" w:name="_Toc13182"/>
      <w:r w:rsidRPr="006E1FF8">
        <w:rPr>
          <w:rFonts w:ascii="宋体" w:eastAsia="宋体" w:hAnsi="宋体" w:hint="eastAsia"/>
          <w:szCs w:val="21"/>
        </w:rPr>
        <w:t>二、申请人的资格要求：</w:t>
      </w:r>
      <w:bookmarkEnd w:id="4"/>
      <w:bookmarkEnd w:id="5"/>
    </w:p>
    <w:p w14:paraId="0F75BB9B" w14:textId="77777777" w:rsidR="006E1FF8" w:rsidRPr="006E1FF8" w:rsidRDefault="006E1FF8" w:rsidP="006E1FF8">
      <w:pPr>
        <w:spacing w:line="360" w:lineRule="auto"/>
        <w:ind w:firstLine="480"/>
        <w:rPr>
          <w:rFonts w:ascii="宋体" w:eastAsia="宋体" w:hAnsi="宋体" w:hint="eastAsia"/>
          <w:szCs w:val="21"/>
        </w:rPr>
      </w:pPr>
      <w:r w:rsidRPr="006E1FF8">
        <w:rPr>
          <w:rFonts w:ascii="宋体" w:eastAsia="宋体" w:hAnsi="宋体" w:hint="eastAsia"/>
          <w:szCs w:val="21"/>
        </w:rPr>
        <w:t>1.满</w:t>
      </w:r>
      <w:bookmarkStart w:id="6" w:name="_Toc23674"/>
      <w:r w:rsidRPr="006E1FF8">
        <w:rPr>
          <w:rFonts w:ascii="宋体" w:eastAsia="宋体" w:hAnsi="宋体" w:hint="eastAsia"/>
          <w:szCs w:val="21"/>
        </w:rPr>
        <w:t>足《中华人民共和国政府</w:t>
      </w:r>
      <w:bookmarkEnd w:id="6"/>
      <w:r w:rsidRPr="006E1FF8">
        <w:rPr>
          <w:rFonts w:ascii="宋体" w:eastAsia="宋体" w:hAnsi="宋体" w:hint="eastAsia"/>
          <w:szCs w:val="21"/>
        </w:rPr>
        <w:t>采购法》第二十二条规定。</w:t>
      </w:r>
    </w:p>
    <w:p w14:paraId="32AACFBF" w14:textId="77777777" w:rsidR="006E1FF8" w:rsidRPr="006E1FF8" w:rsidRDefault="006E1FF8" w:rsidP="006E1FF8">
      <w:pPr>
        <w:spacing w:line="360" w:lineRule="auto"/>
        <w:ind w:firstLine="480"/>
        <w:rPr>
          <w:rFonts w:ascii="宋体" w:eastAsia="宋体" w:hAnsi="宋体" w:hint="eastAsia"/>
          <w:szCs w:val="21"/>
        </w:rPr>
      </w:pPr>
      <w:r w:rsidRPr="006E1FF8">
        <w:rPr>
          <w:rFonts w:ascii="宋体" w:eastAsia="宋体" w:hAnsi="宋体" w:hint="eastAsia"/>
          <w:szCs w:val="21"/>
        </w:rPr>
        <w:t>2.落实政府采购政策需满足的资格要求：本采购项目执行政府采购有关鼓励支持节能产品、环境认证产品以及支持中小企业、福利企业等的政策规定。</w:t>
      </w:r>
    </w:p>
    <w:p w14:paraId="5DF0B331" w14:textId="77777777" w:rsidR="006E1FF8" w:rsidRPr="006E1FF8" w:rsidRDefault="006E1FF8" w:rsidP="006E1FF8">
      <w:pPr>
        <w:spacing w:line="360" w:lineRule="auto"/>
        <w:ind w:firstLine="480"/>
        <w:rPr>
          <w:rFonts w:ascii="宋体" w:eastAsia="宋体" w:hAnsi="宋体" w:hint="eastAsia"/>
          <w:szCs w:val="21"/>
        </w:rPr>
      </w:pPr>
      <w:r w:rsidRPr="006E1FF8">
        <w:rPr>
          <w:rFonts w:ascii="宋体" w:eastAsia="宋体" w:hAnsi="宋体" w:hint="eastAsia"/>
          <w:szCs w:val="21"/>
        </w:rPr>
        <w:t>3.本项目的特定资格要求：</w:t>
      </w:r>
    </w:p>
    <w:p w14:paraId="761752B6" w14:textId="77777777" w:rsidR="006E1FF8" w:rsidRPr="006E1FF8" w:rsidRDefault="006E1FF8" w:rsidP="006E1FF8">
      <w:pPr>
        <w:spacing w:line="360" w:lineRule="auto"/>
        <w:ind w:firstLine="480"/>
        <w:rPr>
          <w:rFonts w:ascii="宋体" w:eastAsia="宋体" w:hAnsi="宋体"/>
          <w:szCs w:val="21"/>
        </w:rPr>
      </w:pPr>
      <w:r w:rsidRPr="006E1FF8">
        <w:rPr>
          <w:rFonts w:ascii="宋体" w:eastAsia="宋体" w:hAnsi="宋体" w:hint="eastAsia"/>
          <w:szCs w:val="21"/>
        </w:rPr>
        <w:t>3.1未被列入“信用中国”网站(www.creditchina.gov.cn)失信被执行人名单、重大税收违法案件当事人名单和中国政府采购网(www.ccgp.gov.cn)政府采购严重违法失信行为记录名单的供应商；</w:t>
      </w:r>
    </w:p>
    <w:p w14:paraId="77CD103E" w14:textId="77777777" w:rsidR="006E1FF8" w:rsidRPr="006E1FF8" w:rsidRDefault="006E1FF8" w:rsidP="006E1FF8">
      <w:pPr>
        <w:spacing w:line="360" w:lineRule="auto"/>
        <w:ind w:firstLine="480"/>
        <w:rPr>
          <w:rFonts w:ascii="宋体" w:eastAsia="宋体" w:hAnsi="宋体" w:hint="eastAsia"/>
          <w:szCs w:val="21"/>
        </w:rPr>
      </w:pPr>
      <w:r w:rsidRPr="006E1FF8">
        <w:rPr>
          <w:rFonts w:ascii="宋体" w:eastAsia="宋体" w:hAnsi="宋体" w:hint="eastAsia"/>
          <w:szCs w:val="21"/>
        </w:rPr>
        <w:t>3.2本项目专门面向中小微企业采购（事业单位、社会组织等非企业性质的供应商不享受中小企业扶持政策，但事业单位、社会组织等非企业主体提供全部由中小企业制造的货物参加货物采购项目的除外）；</w:t>
      </w:r>
    </w:p>
    <w:p w14:paraId="10F50BBE" w14:textId="77777777" w:rsidR="006E1FF8" w:rsidRPr="006E1FF8" w:rsidRDefault="006E1FF8" w:rsidP="006E1FF8">
      <w:pPr>
        <w:spacing w:line="360" w:lineRule="auto"/>
        <w:ind w:firstLine="480"/>
        <w:rPr>
          <w:rFonts w:ascii="宋体" w:eastAsia="宋体" w:hAnsi="宋体" w:hint="eastAsia"/>
          <w:szCs w:val="21"/>
        </w:rPr>
      </w:pPr>
      <w:r w:rsidRPr="006E1FF8">
        <w:rPr>
          <w:rFonts w:ascii="宋体" w:eastAsia="宋体" w:hAnsi="宋体" w:hint="eastAsia"/>
          <w:szCs w:val="21"/>
        </w:rPr>
        <w:t>3.3单位负责人为同一人或者存在控股、管理关系的不同投标人不得同时参加本项目投标；</w:t>
      </w:r>
    </w:p>
    <w:p w14:paraId="23D03D2F" w14:textId="77777777" w:rsidR="006E1FF8" w:rsidRPr="006E1FF8" w:rsidRDefault="006E1FF8" w:rsidP="006E1FF8">
      <w:pPr>
        <w:spacing w:line="360" w:lineRule="auto"/>
        <w:ind w:firstLine="480"/>
        <w:rPr>
          <w:rFonts w:ascii="宋体" w:eastAsia="宋体" w:hAnsi="宋体"/>
          <w:szCs w:val="21"/>
        </w:rPr>
      </w:pPr>
      <w:r w:rsidRPr="006E1FF8">
        <w:rPr>
          <w:rFonts w:ascii="宋体" w:eastAsia="宋体" w:hAnsi="宋体" w:hint="eastAsia"/>
          <w:szCs w:val="21"/>
        </w:rPr>
        <w:t>3.4投标人具备社会团体法人登记证书、民办非企业单位登记证书或营业执照（含有企业统一社会信用代码）；具备相应的经营范围，具备独立承担民事责任的能力。</w:t>
      </w:r>
    </w:p>
    <w:p w14:paraId="06C800A8" w14:textId="77777777" w:rsidR="006E1FF8" w:rsidRPr="006E1FF8" w:rsidRDefault="006E1FF8" w:rsidP="006E1FF8">
      <w:pPr>
        <w:spacing w:line="360" w:lineRule="auto"/>
        <w:ind w:firstLine="480"/>
        <w:rPr>
          <w:rFonts w:ascii="宋体" w:eastAsia="宋体" w:hAnsi="宋体"/>
          <w:szCs w:val="21"/>
        </w:rPr>
      </w:pPr>
      <w:r w:rsidRPr="006E1FF8">
        <w:rPr>
          <w:rFonts w:ascii="宋体" w:eastAsia="宋体" w:hAnsi="宋体" w:hint="eastAsia"/>
          <w:szCs w:val="21"/>
        </w:rPr>
        <w:t>3.5单位负责人为同一人或者存在控股、管理关系的不同投标人不得同时参加本项目投标；</w:t>
      </w:r>
    </w:p>
    <w:p w14:paraId="41CDD292" w14:textId="77777777" w:rsidR="006E1FF8" w:rsidRPr="006E1FF8" w:rsidRDefault="006E1FF8" w:rsidP="006E1FF8">
      <w:pPr>
        <w:pStyle w:val="ae"/>
        <w:spacing w:line="360" w:lineRule="auto"/>
        <w:ind w:firstLineChars="200" w:firstLine="420"/>
        <w:rPr>
          <w:rFonts w:hint="eastAsia"/>
          <w:kern w:val="2"/>
          <w:sz w:val="21"/>
          <w:szCs w:val="21"/>
        </w:rPr>
      </w:pPr>
      <w:r w:rsidRPr="006E1FF8">
        <w:rPr>
          <w:rFonts w:hint="eastAsia"/>
          <w:kern w:val="2"/>
          <w:sz w:val="21"/>
          <w:szCs w:val="21"/>
        </w:rPr>
        <w:t>3.6本项目不接收联合体参与磋商。</w:t>
      </w:r>
    </w:p>
    <w:p w14:paraId="101404F5" w14:textId="77777777" w:rsidR="006E1FF8" w:rsidRPr="006E1FF8" w:rsidRDefault="006E1FF8" w:rsidP="006E1FF8">
      <w:pPr>
        <w:spacing w:line="360" w:lineRule="auto"/>
        <w:outlineLvl w:val="1"/>
        <w:rPr>
          <w:rFonts w:ascii="宋体" w:eastAsia="宋体" w:hAnsi="宋体"/>
          <w:szCs w:val="21"/>
        </w:rPr>
      </w:pPr>
      <w:bookmarkStart w:id="7" w:name="_Toc236928315"/>
      <w:bookmarkStart w:id="8" w:name="_Toc15602"/>
      <w:r w:rsidRPr="006E1FF8">
        <w:rPr>
          <w:rFonts w:ascii="宋体" w:eastAsia="宋体" w:hAnsi="宋体" w:hint="eastAsia"/>
          <w:szCs w:val="21"/>
        </w:rPr>
        <w:t>三、获取采购文件</w:t>
      </w:r>
      <w:bookmarkEnd w:id="7"/>
      <w:bookmarkEnd w:id="8"/>
    </w:p>
    <w:p w14:paraId="6B0EDD47" w14:textId="0984D68E" w:rsidR="006E1FF8" w:rsidRPr="006E1FF8" w:rsidRDefault="006E1FF8" w:rsidP="006E1FF8">
      <w:pPr>
        <w:spacing w:line="360" w:lineRule="auto"/>
        <w:ind w:firstLine="480"/>
        <w:rPr>
          <w:rFonts w:ascii="宋体" w:eastAsia="宋体" w:hAnsi="宋体"/>
          <w:szCs w:val="21"/>
        </w:rPr>
      </w:pPr>
      <w:r w:rsidRPr="006E1FF8">
        <w:rPr>
          <w:rFonts w:ascii="宋体" w:eastAsia="宋体" w:hAnsi="宋体" w:hint="eastAsia"/>
          <w:szCs w:val="21"/>
        </w:rPr>
        <w:t>合格的供应</w:t>
      </w:r>
      <w:bookmarkStart w:id="9" w:name="_Toc2499"/>
      <w:r w:rsidRPr="006E1FF8">
        <w:rPr>
          <w:rFonts w:ascii="宋体" w:eastAsia="宋体" w:hAnsi="宋体" w:hint="eastAsia"/>
          <w:szCs w:val="21"/>
        </w:rPr>
        <w:t>商可于</w:t>
      </w:r>
      <w:bookmarkEnd w:id="9"/>
      <w:r w:rsidRPr="006E1FF8">
        <w:rPr>
          <w:rFonts w:ascii="宋体" w:eastAsia="宋体" w:hAnsi="宋体" w:hint="eastAsia"/>
          <w:szCs w:val="21"/>
        </w:rPr>
        <w:t>2026年08月1</w:t>
      </w:r>
      <w:r>
        <w:rPr>
          <w:rFonts w:ascii="宋体" w:eastAsia="宋体" w:hAnsi="宋体" w:hint="eastAsia"/>
          <w:szCs w:val="21"/>
        </w:rPr>
        <w:t>1</w:t>
      </w:r>
      <w:r w:rsidRPr="006E1FF8">
        <w:rPr>
          <w:rFonts w:ascii="宋体" w:eastAsia="宋体" w:hAnsi="宋体" w:hint="eastAsia"/>
          <w:szCs w:val="21"/>
        </w:rPr>
        <w:t>日至2026年08月1</w:t>
      </w:r>
      <w:r>
        <w:rPr>
          <w:rFonts w:ascii="宋体" w:eastAsia="宋体" w:hAnsi="宋体" w:hint="eastAsia"/>
          <w:szCs w:val="21"/>
        </w:rPr>
        <w:t>7</w:t>
      </w:r>
      <w:r w:rsidRPr="006E1FF8">
        <w:rPr>
          <w:rFonts w:ascii="宋体" w:eastAsia="宋体" w:hAnsi="宋体" w:hint="eastAsia"/>
          <w:szCs w:val="21"/>
        </w:rPr>
        <w:t>日，上午9:00至11:00，下午13:00至16:00。（北京时间，法定节假日除外），提供以下资料报名：</w:t>
      </w:r>
    </w:p>
    <w:p w14:paraId="344BE86D" w14:textId="77777777" w:rsidR="006E1FF8" w:rsidRPr="006E1FF8" w:rsidRDefault="006E1FF8" w:rsidP="006E1FF8">
      <w:pPr>
        <w:spacing w:line="360" w:lineRule="auto"/>
        <w:ind w:firstLine="480"/>
        <w:rPr>
          <w:rFonts w:ascii="宋体" w:eastAsia="宋体" w:hAnsi="宋体"/>
          <w:b/>
          <w:bCs/>
          <w:szCs w:val="21"/>
        </w:rPr>
      </w:pPr>
      <w:r w:rsidRPr="006E1FF8">
        <w:rPr>
          <w:rFonts w:ascii="宋体" w:eastAsia="宋体" w:hAnsi="宋体" w:hint="eastAsia"/>
          <w:b/>
          <w:bCs/>
          <w:szCs w:val="21"/>
        </w:rPr>
        <w:t>（1）营业执照（含有企业统一社会信用代码）或事业单位法人证书或民办非企业单位（法人）登记证书、社会团体法人登记证书原件及加盖公章复印件；</w:t>
      </w:r>
    </w:p>
    <w:p w14:paraId="5F206C59" w14:textId="77777777" w:rsidR="006E1FF8" w:rsidRPr="006E1FF8" w:rsidRDefault="006E1FF8" w:rsidP="006E1FF8">
      <w:pPr>
        <w:spacing w:line="360" w:lineRule="auto"/>
        <w:ind w:firstLine="480"/>
        <w:rPr>
          <w:rFonts w:ascii="宋体" w:eastAsia="宋体" w:hAnsi="宋体" w:hint="eastAsia"/>
          <w:b/>
          <w:bCs/>
          <w:szCs w:val="21"/>
        </w:rPr>
      </w:pPr>
      <w:r w:rsidRPr="006E1FF8">
        <w:rPr>
          <w:rFonts w:ascii="宋体" w:eastAsia="宋体" w:hAnsi="宋体" w:hint="eastAsia"/>
          <w:b/>
          <w:bCs/>
          <w:szCs w:val="21"/>
        </w:rPr>
        <w:t>（2）法人代表授权书（盖公章和法人签章）和被授权代表人身份证及被授权代表在本单位近</w:t>
      </w:r>
      <w:r w:rsidRPr="006E1FF8">
        <w:rPr>
          <w:rFonts w:ascii="宋体" w:eastAsia="宋体" w:hAnsi="宋体" w:hint="eastAsia"/>
          <w:b/>
          <w:bCs/>
          <w:szCs w:val="21"/>
        </w:rPr>
        <w:lastRenderedPageBreak/>
        <w:t>三个月任意一个月的社保证明，或法人证明书（盖公章）和法定代表人身份证；</w:t>
      </w:r>
    </w:p>
    <w:p w14:paraId="79E9687F" w14:textId="77777777" w:rsidR="006E1FF8" w:rsidRPr="006E1FF8" w:rsidRDefault="006E1FF8" w:rsidP="006E1FF8">
      <w:pPr>
        <w:spacing w:line="360" w:lineRule="auto"/>
        <w:ind w:firstLine="480"/>
        <w:rPr>
          <w:rFonts w:ascii="宋体" w:eastAsia="宋体" w:hAnsi="宋体" w:hint="eastAsia"/>
          <w:b/>
          <w:bCs/>
          <w:szCs w:val="21"/>
        </w:rPr>
      </w:pPr>
      <w:r w:rsidRPr="006E1FF8">
        <w:rPr>
          <w:rFonts w:ascii="宋体" w:eastAsia="宋体" w:hAnsi="宋体" w:hint="eastAsia"/>
          <w:b/>
          <w:bCs/>
          <w:szCs w:val="21"/>
        </w:rPr>
        <w:t>（3）“信用中国”网站(www.creditchina.gov.cn)失信惩戒名单专栏查询页面截图、“中国执行信息公开网”网站（http://zxgk.court.gov.cn/shixin/）查询页面截图（加盖公章），中国政府采购网(www.ccgp.gov.cn)政府采购严重违法失信行为记录名单（加盖公章）且不得早于报名开始时间；</w:t>
      </w:r>
    </w:p>
    <w:p w14:paraId="0A5ACBFF" w14:textId="77777777" w:rsidR="006E1FF8" w:rsidRPr="006E1FF8" w:rsidRDefault="006E1FF8" w:rsidP="006E1FF8">
      <w:pPr>
        <w:spacing w:line="360" w:lineRule="auto"/>
        <w:ind w:firstLine="480"/>
        <w:outlineLvl w:val="3"/>
        <w:rPr>
          <w:rFonts w:ascii="宋体" w:eastAsia="宋体" w:hAnsi="宋体" w:hint="eastAsia"/>
          <w:b/>
          <w:bCs/>
          <w:szCs w:val="21"/>
        </w:rPr>
      </w:pPr>
      <w:r w:rsidRPr="006E1FF8">
        <w:rPr>
          <w:rFonts w:ascii="宋体" w:eastAsia="宋体" w:hAnsi="宋体" w:hint="eastAsia"/>
          <w:b/>
          <w:bCs/>
          <w:szCs w:val="21"/>
        </w:rPr>
        <w:t>（4）提供财务状况及税收、社会保障资金缴纳情况声明函 ；</w:t>
      </w:r>
    </w:p>
    <w:p w14:paraId="5850B2DA" w14:textId="77777777" w:rsidR="006E1FF8" w:rsidRPr="006E1FF8" w:rsidRDefault="006E1FF8" w:rsidP="006E1FF8">
      <w:pPr>
        <w:spacing w:line="360" w:lineRule="auto"/>
        <w:outlineLvl w:val="1"/>
        <w:rPr>
          <w:rFonts w:ascii="宋体" w:eastAsia="宋体" w:hAnsi="宋体"/>
          <w:szCs w:val="21"/>
        </w:rPr>
      </w:pPr>
      <w:bookmarkStart w:id="10" w:name="_Toc236928316"/>
      <w:bookmarkStart w:id="11" w:name="_Toc15842"/>
      <w:r w:rsidRPr="006E1FF8">
        <w:rPr>
          <w:rFonts w:ascii="宋体" w:eastAsia="宋体" w:hAnsi="宋体" w:hint="eastAsia"/>
          <w:szCs w:val="21"/>
        </w:rPr>
        <w:t>四、响应文件提交</w:t>
      </w:r>
      <w:bookmarkEnd w:id="10"/>
      <w:bookmarkEnd w:id="11"/>
    </w:p>
    <w:p w14:paraId="2AEA3E65" w14:textId="31015DC9" w:rsidR="006E1FF8" w:rsidRPr="006E1FF8" w:rsidRDefault="006E1FF8" w:rsidP="006E1FF8">
      <w:pPr>
        <w:spacing w:line="360" w:lineRule="auto"/>
        <w:ind w:firstLine="480"/>
        <w:rPr>
          <w:rFonts w:ascii="宋体" w:eastAsia="宋体" w:hAnsi="宋体"/>
          <w:szCs w:val="21"/>
        </w:rPr>
      </w:pPr>
      <w:r w:rsidRPr="006E1FF8">
        <w:rPr>
          <w:rFonts w:ascii="宋体" w:eastAsia="宋体" w:hAnsi="宋体" w:hint="eastAsia"/>
          <w:szCs w:val="21"/>
        </w:rPr>
        <w:t>截止时间：2026年08月2</w:t>
      </w:r>
      <w:r>
        <w:rPr>
          <w:rFonts w:ascii="宋体" w:eastAsia="宋体" w:hAnsi="宋体" w:hint="eastAsia"/>
          <w:szCs w:val="21"/>
        </w:rPr>
        <w:t>1</w:t>
      </w:r>
      <w:r w:rsidRPr="006E1FF8">
        <w:rPr>
          <w:rFonts w:ascii="宋体" w:eastAsia="宋体" w:hAnsi="宋体" w:hint="eastAsia"/>
          <w:szCs w:val="21"/>
        </w:rPr>
        <w:t>日13:30（北京时间）</w:t>
      </w:r>
    </w:p>
    <w:p w14:paraId="7768836D" w14:textId="77777777" w:rsidR="006E1FF8" w:rsidRPr="006E1FF8" w:rsidRDefault="006E1FF8" w:rsidP="006E1FF8">
      <w:pPr>
        <w:spacing w:line="360" w:lineRule="auto"/>
        <w:ind w:firstLine="480"/>
        <w:rPr>
          <w:rFonts w:ascii="宋体" w:eastAsia="宋体" w:hAnsi="宋体" w:hint="eastAsia"/>
          <w:szCs w:val="21"/>
        </w:rPr>
      </w:pPr>
      <w:r w:rsidRPr="006E1FF8">
        <w:rPr>
          <w:rFonts w:ascii="宋体" w:eastAsia="宋体" w:hAnsi="宋体" w:hint="eastAsia"/>
          <w:szCs w:val="21"/>
        </w:rPr>
        <w:t>地点：上海市松江区茸平路168号3楼开标室</w:t>
      </w:r>
    </w:p>
    <w:p w14:paraId="7F86EB86" w14:textId="77777777" w:rsidR="006E1FF8" w:rsidRPr="006E1FF8" w:rsidRDefault="006E1FF8" w:rsidP="006E1FF8">
      <w:pPr>
        <w:spacing w:line="360" w:lineRule="auto"/>
        <w:outlineLvl w:val="1"/>
        <w:rPr>
          <w:rFonts w:ascii="宋体" w:eastAsia="宋体" w:hAnsi="宋体"/>
          <w:szCs w:val="21"/>
        </w:rPr>
      </w:pPr>
      <w:bookmarkStart w:id="12" w:name="_Toc236928317"/>
      <w:bookmarkStart w:id="13" w:name="_Toc7581"/>
      <w:r w:rsidRPr="006E1FF8">
        <w:rPr>
          <w:rFonts w:ascii="宋体" w:eastAsia="宋体" w:hAnsi="宋体" w:hint="eastAsia"/>
          <w:szCs w:val="21"/>
        </w:rPr>
        <w:t>五、开启及磋商</w:t>
      </w:r>
      <w:bookmarkEnd w:id="12"/>
      <w:bookmarkEnd w:id="13"/>
    </w:p>
    <w:p w14:paraId="7606687D" w14:textId="393B07C2" w:rsidR="006E1FF8" w:rsidRPr="006E1FF8" w:rsidRDefault="006E1FF8" w:rsidP="006E1FF8">
      <w:pPr>
        <w:spacing w:line="360" w:lineRule="auto"/>
        <w:ind w:firstLine="480"/>
        <w:rPr>
          <w:rFonts w:ascii="宋体" w:eastAsia="宋体" w:hAnsi="宋体"/>
          <w:szCs w:val="21"/>
        </w:rPr>
      </w:pPr>
      <w:r w:rsidRPr="006E1FF8">
        <w:rPr>
          <w:rFonts w:ascii="宋体" w:eastAsia="宋体" w:hAnsi="宋体" w:hint="eastAsia"/>
          <w:szCs w:val="21"/>
        </w:rPr>
        <w:t>时间：2026年08月2</w:t>
      </w:r>
      <w:r>
        <w:rPr>
          <w:rFonts w:ascii="宋体" w:eastAsia="宋体" w:hAnsi="宋体" w:hint="eastAsia"/>
          <w:szCs w:val="21"/>
        </w:rPr>
        <w:t>1</w:t>
      </w:r>
      <w:r w:rsidRPr="006E1FF8">
        <w:rPr>
          <w:rFonts w:ascii="宋体" w:eastAsia="宋体" w:hAnsi="宋体" w:hint="eastAsia"/>
          <w:szCs w:val="21"/>
        </w:rPr>
        <w:t>日13:30（北京时间）</w:t>
      </w:r>
    </w:p>
    <w:p w14:paraId="6EE38A81" w14:textId="77777777" w:rsidR="006E1FF8" w:rsidRPr="006E1FF8" w:rsidRDefault="006E1FF8" w:rsidP="006E1FF8">
      <w:pPr>
        <w:spacing w:line="360" w:lineRule="auto"/>
        <w:ind w:firstLine="480"/>
        <w:rPr>
          <w:rFonts w:ascii="宋体" w:eastAsia="宋体" w:hAnsi="宋体" w:hint="eastAsia"/>
          <w:szCs w:val="21"/>
        </w:rPr>
      </w:pPr>
      <w:r w:rsidRPr="006E1FF8">
        <w:rPr>
          <w:rFonts w:ascii="宋体" w:eastAsia="宋体" w:hAnsi="宋体" w:hint="eastAsia"/>
          <w:szCs w:val="21"/>
        </w:rPr>
        <w:t>地点：上海市松江区茸平路168号3楼开标室。届时请供应商授权代表出席磋商会议，并携带被授权人本人身份证原件及近三个月内任意一月社保缴纳凭证。</w:t>
      </w:r>
    </w:p>
    <w:p w14:paraId="2A4563E3" w14:textId="77777777" w:rsidR="006E1FF8" w:rsidRPr="006E1FF8" w:rsidRDefault="006E1FF8" w:rsidP="006E1FF8">
      <w:pPr>
        <w:spacing w:line="360" w:lineRule="auto"/>
        <w:outlineLvl w:val="1"/>
        <w:rPr>
          <w:rFonts w:ascii="宋体" w:eastAsia="宋体" w:hAnsi="宋体"/>
          <w:szCs w:val="21"/>
        </w:rPr>
      </w:pPr>
      <w:bookmarkStart w:id="14" w:name="_Toc236928318"/>
      <w:bookmarkStart w:id="15" w:name="_Toc23737"/>
      <w:r w:rsidRPr="006E1FF8">
        <w:rPr>
          <w:rFonts w:ascii="宋体" w:eastAsia="宋体" w:hAnsi="宋体" w:hint="eastAsia"/>
          <w:szCs w:val="21"/>
        </w:rPr>
        <w:t>六、公告期限</w:t>
      </w:r>
      <w:bookmarkEnd w:id="14"/>
      <w:bookmarkEnd w:id="15"/>
    </w:p>
    <w:p w14:paraId="4315BA08" w14:textId="77777777" w:rsidR="006E1FF8" w:rsidRPr="006E1FF8" w:rsidRDefault="006E1FF8" w:rsidP="006E1FF8">
      <w:pPr>
        <w:spacing w:line="360" w:lineRule="auto"/>
        <w:ind w:firstLine="480"/>
        <w:rPr>
          <w:rFonts w:ascii="宋体" w:eastAsia="宋体" w:hAnsi="宋体" w:cs="Arial"/>
          <w:szCs w:val="21"/>
        </w:rPr>
      </w:pPr>
      <w:r w:rsidRPr="006E1FF8">
        <w:rPr>
          <w:rFonts w:ascii="宋体" w:eastAsia="宋体" w:hAnsi="宋体" w:cs="Arial" w:hint="eastAsia"/>
          <w:szCs w:val="21"/>
        </w:rPr>
        <w:t>自本公告发布之日</w:t>
      </w:r>
      <w:bookmarkStart w:id="16" w:name="_Toc13865"/>
      <w:r w:rsidRPr="006E1FF8">
        <w:rPr>
          <w:rFonts w:ascii="宋体" w:eastAsia="宋体" w:hAnsi="宋体" w:cs="Arial" w:hint="eastAsia"/>
          <w:szCs w:val="21"/>
        </w:rPr>
        <w:t>起3个工作日</w:t>
      </w:r>
      <w:bookmarkEnd w:id="16"/>
      <w:r w:rsidRPr="006E1FF8">
        <w:rPr>
          <w:rFonts w:ascii="宋体" w:eastAsia="宋体" w:hAnsi="宋体" w:cs="Arial" w:hint="eastAsia"/>
          <w:szCs w:val="21"/>
        </w:rPr>
        <w:t>。</w:t>
      </w:r>
    </w:p>
    <w:p w14:paraId="338E9215" w14:textId="77777777" w:rsidR="006E1FF8" w:rsidRPr="006E1FF8" w:rsidRDefault="006E1FF8" w:rsidP="006E1FF8">
      <w:pPr>
        <w:spacing w:line="360" w:lineRule="auto"/>
        <w:outlineLvl w:val="1"/>
        <w:rPr>
          <w:rFonts w:ascii="宋体" w:eastAsia="宋体" w:hAnsi="宋体"/>
          <w:szCs w:val="21"/>
        </w:rPr>
      </w:pPr>
      <w:bookmarkStart w:id="17" w:name="_Toc236928319"/>
      <w:bookmarkStart w:id="18" w:name="_Toc6836"/>
      <w:r w:rsidRPr="006E1FF8">
        <w:rPr>
          <w:rFonts w:ascii="宋体" w:eastAsia="宋体" w:hAnsi="宋体" w:hint="eastAsia"/>
          <w:szCs w:val="21"/>
        </w:rPr>
        <w:t>七、其他补充事宜</w:t>
      </w:r>
      <w:bookmarkStart w:id="19" w:name="_Toc1265"/>
      <w:bookmarkEnd w:id="17"/>
      <w:bookmarkEnd w:id="18"/>
    </w:p>
    <w:p w14:paraId="7F870CE9" w14:textId="77777777" w:rsidR="006E1FF8" w:rsidRPr="006E1FF8" w:rsidRDefault="006E1FF8" w:rsidP="006E1FF8">
      <w:pPr>
        <w:spacing w:line="360" w:lineRule="auto"/>
        <w:ind w:firstLineChars="200" w:firstLine="420"/>
        <w:rPr>
          <w:rFonts w:ascii="宋体" w:eastAsia="宋体" w:hAnsi="宋体"/>
          <w:szCs w:val="21"/>
        </w:rPr>
      </w:pPr>
      <w:r w:rsidRPr="006E1FF8">
        <w:rPr>
          <w:rFonts w:ascii="宋体" w:eastAsia="宋体" w:hAnsi="宋体" w:hint="eastAsia"/>
          <w:szCs w:val="21"/>
        </w:rPr>
        <w:t>本次采购公告及变更事项（若有）仅在松江区中山街道网站（http://www.songjiang.gov.cn/zsjdsj/）发布，请各供应商及时关注。其他网站转载、复制、其他途径发布的与本次采购项目有关的任何信息都不予认可。</w:t>
      </w:r>
    </w:p>
    <w:p w14:paraId="7B074C50" w14:textId="4803A325" w:rsidR="006E1FF8" w:rsidRPr="006E1FF8" w:rsidRDefault="006E1FF8" w:rsidP="006E1FF8">
      <w:pPr>
        <w:spacing w:line="360" w:lineRule="auto"/>
        <w:outlineLvl w:val="1"/>
        <w:rPr>
          <w:rFonts w:ascii="宋体" w:eastAsia="宋体" w:hAnsi="宋体"/>
          <w:szCs w:val="21"/>
        </w:rPr>
      </w:pPr>
      <w:bookmarkStart w:id="20" w:name="_Toc236928320"/>
      <w:r w:rsidRPr="006E1FF8">
        <w:rPr>
          <w:rFonts w:ascii="宋体" w:eastAsia="宋体" w:hAnsi="宋体" w:hint="eastAsia"/>
          <w:szCs w:val="21"/>
        </w:rPr>
        <w:t>八、凡对本次招标提出询问，请按</w:t>
      </w:r>
      <w:bookmarkStart w:id="21" w:name="_Toc29058"/>
      <w:r w:rsidRPr="006E1FF8">
        <w:rPr>
          <w:rFonts w:ascii="宋体" w:eastAsia="宋体" w:hAnsi="宋体" w:hint="eastAsia"/>
          <w:szCs w:val="21"/>
        </w:rPr>
        <w:t>以下方式联系</w:t>
      </w:r>
      <w:bookmarkEnd w:id="19"/>
      <w:bookmarkEnd w:id="20"/>
    </w:p>
    <w:p w14:paraId="62079B10" w14:textId="77777777" w:rsidR="006E1FF8" w:rsidRPr="006E1FF8" w:rsidRDefault="006E1FF8" w:rsidP="006E1FF8">
      <w:pPr>
        <w:spacing w:line="360" w:lineRule="auto"/>
        <w:ind w:firstLine="480"/>
        <w:rPr>
          <w:rFonts w:ascii="宋体" w:eastAsia="宋体" w:hAnsi="宋体" w:hint="eastAsia"/>
          <w:szCs w:val="21"/>
        </w:rPr>
      </w:pPr>
      <w:r w:rsidRPr="006E1FF8">
        <w:rPr>
          <w:rFonts w:ascii="宋体" w:eastAsia="宋体" w:hAnsi="宋体" w:hint="eastAsia"/>
          <w:szCs w:val="21"/>
        </w:rPr>
        <w:t>采购人信息：</w:t>
      </w:r>
    </w:p>
    <w:p w14:paraId="58D49458" w14:textId="77777777" w:rsidR="006E1FF8" w:rsidRPr="006E1FF8" w:rsidRDefault="006E1FF8" w:rsidP="006E1FF8">
      <w:pPr>
        <w:spacing w:line="360" w:lineRule="auto"/>
        <w:ind w:firstLine="480"/>
        <w:rPr>
          <w:rFonts w:ascii="宋体" w:eastAsia="宋体" w:hAnsi="宋体" w:hint="eastAsia"/>
          <w:szCs w:val="21"/>
        </w:rPr>
      </w:pPr>
      <w:r w:rsidRPr="006E1FF8">
        <w:rPr>
          <w:rFonts w:ascii="宋体" w:eastAsia="宋体" w:hAnsi="宋体" w:hint="eastAsia"/>
          <w:szCs w:val="21"/>
        </w:rPr>
        <w:t>名称：上海市</w:t>
      </w:r>
      <w:bookmarkEnd w:id="21"/>
      <w:r w:rsidRPr="006E1FF8">
        <w:rPr>
          <w:rFonts w:ascii="宋体" w:eastAsia="宋体" w:hAnsi="宋体" w:hint="eastAsia"/>
          <w:szCs w:val="21"/>
        </w:rPr>
        <w:t>松江区中山街道社区党群服务中心</w:t>
      </w:r>
    </w:p>
    <w:p w14:paraId="6E4BE482" w14:textId="77777777" w:rsidR="006E1FF8" w:rsidRPr="006E1FF8" w:rsidRDefault="006E1FF8" w:rsidP="006E1FF8">
      <w:pPr>
        <w:spacing w:line="360" w:lineRule="auto"/>
        <w:ind w:firstLine="480"/>
        <w:rPr>
          <w:rFonts w:ascii="宋体" w:eastAsia="宋体" w:hAnsi="宋体"/>
          <w:szCs w:val="21"/>
        </w:rPr>
      </w:pPr>
      <w:r w:rsidRPr="006E1FF8">
        <w:rPr>
          <w:rFonts w:ascii="宋体" w:eastAsia="宋体" w:hAnsi="宋体" w:hint="eastAsia"/>
          <w:szCs w:val="21"/>
        </w:rPr>
        <w:t>地址： 上海市松江区沪松路255弄18号</w:t>
      </w:r>
    </w:p>
    <w:p w14:paraId="708A48AF" w14:textId="77777777" w:rsidR="006E1FF8" w:rsidRPr="006E1FF8" w:rsidRDefault="006E1FF8" w:rsidP="006E1FF8">
      <w:pPr>
        <w:spacing w:line="360" w:lineRule="auto"/>
        <w:ind w:firstLine="480"/>
        <w:rPr>
          <w:rFonts w:ascii="宋体" w:eastAsia="宋体" w:hAnsi="宋体" w:hint="eastAsia"/>
          <w:szCs w:val="21"/>
        </w:rPr>
      </w:pPr>
      <w:r w:rsidRPr="006E1FF8">
        <w:rPr>
          <w:rFonts w:ascii="宋体" w:eastAsia="宋体" w:hAnsi="宋体" w:hint="eastAsia"/>
          <w:szCs w:val="21"/>
        </w:rPr>
        <w:t>联系人：薛婷婷、许红</w:t>
      </w:r>
    </w:p>
    <w:p w14:paraId="10DD5253" w14:textId="04134C5A" w:rsidR="006E1FF8" w:rsidRPr="006E1FF8" w:rsidRDefault="006E1FF8" w:rsidP="006E1FF8">
      <w:pPr>
        <w:spacing w:line="360" w:lineRule="auto"/>
        <w:ind w:firstLine="480"/>
        <w:rPr>
          <w:rFonts w:ascii="宋体" w:eastAsia="宋体" w:hAnsi="宋体" w:hint="eastAsia"/>
          <w:szCs w:val="21"/>
        </w:rPr>
      </w:pPr>
      <w:r w:rsidRPr="006E1FF8">
        <w:rPr>
          <w:rFonts w:ascii="宋体" w:eastAsia="宋体" w:hAnsi="宋体" w:hint="eastAsia"/>
          <w:szCs w:val="21"/>
        </w:rPr>
        <w:t>联系电话： 021-67895632、57781034</w:t>
      </w:r>
    </w:p>
    <w:sectPr w:rsidR="006E1FF8" w:rsidRPr="006E1FF8" w:rsidSect="006E1FF8">
      <w:pgSz w:w="11906" w:h="16839" w:code="9"/>
      <w:pgMar w:top="1361" w:right="1361" w:bottom="1361" w:left="1361" w:header="0" w:footer="992" w:gutter="0"/>
      <w:cols w:space="425"/>
      <w:docGrid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等线 Light">
    <w:panose1 w:val="02010600030101010101"/>
    <w:charset w:val="86"/>
    <w:family w:val="auto"/>
    <w:pitch w:val="variable"/>
    <w:sig w:usb0="A00002BF" w:usb1="38CF7CFA" w:usb2="00000016" w:usb3="00000000" w:csb0="0004000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bordersDoNotSurroundHeader/>
  <w:bordersDoNotSurroundFooter/>
  <w:defaultTabStop w:val="420"/>
  <w:drawingGridHorizontalSpacing w:val="105"/>
  <w:displayHorizontalDrawingGridEvery w:val="2"/>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E1FF8"/>
    <w:rsid w:val="0011740E"/>
    <w:rsid w:val="00120045"/>
    <w:rsid w:val="001868E1"/>
    <w:rsid w:val="002054C1"/>
    <w:rsid w:val="002C1B68"/>
    <w:rsid w:val="002C54DD"/>
    <w:rsid w:val="006E1FF8"/>
    <w:rsid w:val="007423E1"/>
    <w:rsid w:val="008A29BC"/>
    <w:rsid w:val="00910B3D"/>
    <w:rsid w:val="00B63243"/>
    <w:rsid w:val="00F172C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746091E"/>
  <w15:chartTrackingRefBased/>
  <w15:docId w15:val="{695C7431-1175-4C0A-BC20-2CF1991067E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zh-CN"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paragraph" w:styleId="1">
    <w:name w:val="heading 1"/>
    <w:basedOn w:val="a"/>
    <w:next w:val="a"/>
    <w:link w:val="10"/>
    <w:uiPriority w:val="9"/>
    <w:qFormat/>
    <w:rsid w:val="006E1FF8"/>
    <w:pPr>
      <w:keepNext/>
      <w:keepLines/>
      <w:spacing w:before="480" w:after="80"/>
      <w:outlineLvl w:val="0"/>
    </w:pPr>
    <w:rPr>
      <w:rFonts w:asciiTheme="majorHAnsi" w:eastAsiaTheme="majorEastAsia" w:hAnsiTheme="majorHAnsi" w:cstheme="majorBidi"/>
      <w:color w:val="2F5496" w:themeColor="accent1" w:themeShade="BF"/>
      <w:sz w:val="48"/>
      <w:szCs w:val="48"/>
    </w:rPr>
  </w:style>
  <w:style w:type="paragraph" w:styleId="2">
    <w:name w:val="heading 2"/>
    <w:basedOn w:val="a"/>
    <w:next w:val="a"/>
    <w:link w:val="20"/>
    <w:uiPriority w:val="9"/>
    <w:semiHidden/>
    <w:unhideWhenUsed/>
    <w:qFormat/>
    <w:rsid w:val="006E1FF8"/>
    <w:pPr>
      <w:keepNext/>
      <w:keepLines/>
      <w:spacing w:before="160" w:after="80"/>
      <w:outlineLvl w:val="1"/>
    </w:pPr>
    <w:rPr>
      <w:rFonts w:asciiTheme="majorHAnsi" w:eastAsiaTheme="majorEastAsia" w:hAnsiTheme="majorHAnsi" w:cstheme="majorBidi"/>
      <w:color w:val="2F5496" w:themeColor="accent1" w:themeShade="BF"/>
      <w:sz w:val="40"/>
      <w:szCs w:val="40"/>
    </w:rPr>
  </w:style>
  <w:style w:type="paragraph" w:styleId="3">
    <w:name w:val="heading 3"/>
    <w:basedOn w:val="a"/>
    <w:next w:val="a"/>
    <w:link w:val="30"/>
    <w:uiPriority w:val="9"/>
    <w:semiHidden/>
    <w:unhideWhenUsed/>
    <w:qFormat/>
    <w:rsid w:val="006E1FF8"/>
    <w:pPr>
      <w:keepNext/>
      <w:keepLines/>
      <w:spacing w:before="160" w:after="80"/>
      <w:outlineLvl w:val="2"/>
    </w:pPr>
    <w:rPr>
      <w:rFonts w:asciiTheme="majorHAnsi" w:eastAsiaTheme="majorEastAsia" w:hAnsiTheme="majorHAnsi" w:cstheme="majorBidi"/>
      <w:color w:val="2F5496" w:themeColor="accent1" w:themeShade="BF"/>
      <w:sz w:val="32"/>
      <w:szCs w:val="32"/>
    </w:rPr>
  </w:style>
  <w:style w:type="paragraph" w:styleId="4">
    <w:name w:val="heading 4"/>
    <w:basedOn w:val="a"/>
    <w:next w:val="a"/>
    <w:link w:val="40"/>
    <w:uiPriority w:val="9"/>
    <w:semiHidden/>
    <w:unhideWhenUsed/>
    <w:qFormat/>
    <w:rsid w:val="006E1FF8"/>
    <w:pPr>
      <w:keepNext/>
      <w:keepLines/>
      <w:spacing w:before="80" w:after="40"/>
      <w:outlineLvl w:val="3"/>
    </w:pPr>
    <w:rPr>
      <w:rFonts w:cstheme="majorBidi"/>
      <w:color w:val="2F5496" w:themeColor="accent1" w:themeShade="BF"/>
      <w:sz w:val="28"/>
      <w:szCs w:val="28"/>
    </w:rPr>
  </w:style>
  <w:style w:type="paragraph" w:styleId="5">
    <w:name w:val="heading 5"/>
    <w:basedOn w:val="a"/>
    <w:next w:val="a"/>
    <w:link w:val="50"/>
    <w:uiPriority w:val="9"/>
    <w:semiHidden/>
    <w:unhideWhenUsed/>
    <w:qFormat/>
    <w:rsid w:val="006E1FF8"/>
    <w:pPr>
      <w:keepNext/>
      <w:keepLines/>
      <w:spacing w:before="80" w:after="40"/>
      <w:outlineLvl w:val="4"/>
    </w:pPr>
    <w:rPr>
      <w:rFonts w:cstheme="majorBidi"/>
      <w:color w:val="2F5496" w:themeColor="accent1" w:themeShade="BF"/>
      <w:sz w:val="24"/>
      <w:szCs w:val="24"/>
    </w:rPr>
  </w:style>
  <w:style w:type="paragraph" w:styleId="6">
    <w:name w:val="heading 6"/>
    <w:basedOn w:val="a"/>
    <w:next w:val="a"/>
    <w:link w:val="60"/>
    <w:uiPriority w:val="9"/>
    <w:semiHidden/>
    <w:unhideWhenUsed/>
    <w:qFormat/>
    <w:rsid w:val="006E1FF8"/>
    <w:pPr>
      <w:keepNext/>
      <w:keepLines/>
      <w:spacing w:before="40"/>
      <w:outlineLvl w:val="5"/>
    </w:pPr>
    <w:rPr>
      <w:rFonts w:cstheme="majorBidi"/>
      <w:b/>
      <w:bCs/>
      <w:color w:val="2F5496" w:themeColor="accent1" w:themeShade="BF"/>
    </w:rPr>
  </w:style>
  <w:style w:type="paragraph" w:styleId="7">
    <w:name w:val="heading 7"/>
    <w:basedOn w:val="a"/>
    <w:next w:val="a"/>
    <w:link w:val="70"/>
    <w:uiPriority w:val="9"/>
    <w:semiHidden/>
    <w:unhideWhenUsed/>
    <w:qFormat/>
    <w:rsid w:val="006E1FF8"/>
    <w:pPr>
      <w:keepNext/>
      <w:keepLines/>
      <w:spacing w:before="40"/>
      <w:outlineLvl w:val="6"/>
    </w:pPr>
    <w:rPr>
      <w:rFonts w:cstheme="majorBidi"/>
      <w:b/>
      <w:bCs/>
      <w:color w:val="595959" w:themeColor="text1" w:themeTint="A6"/>
    </w:rPr>
  </w:style>
  <w:style w:type="paragraph" w:styleId="8">
    <w:name w:val="heading 8"/>
    <w:basedOn w:val="a"/>
    <w:next w:val="a"/>
    <w:link w:val="80"/>
    <w:uiPriority w:val="9"/>
    <w:semiHidden/>
    <w:unhideWhenUsed/>
    <w:qFormat/>
    <w:rsid w:val="006E1FF8"/>
    <w:pPr>
      <w:keepNext/>
      <w:keepLines/>
      <w:outlineLvl w:val="7"/>
    </w:pPr>
    <w:rPr>
      <w:rFonts w:cstheme="majorBidi"/>
      <w:color w:val="595959" w:themeColor="text1" w:themeTint="A6"/>
    </w:rPr>
  </w:style>
  <w:style w:type="paragraph" w:styleId="9">
    <w:name w:val="heading 9"/>
    <w:basedOn w:val="a"/>
    <w:next w:val="a"/>
    <w:link w:val="90"/>
    <w:uiPriority w:val="9"/>
    <w:semiHidden/>
    <w:unhideWhenUsed/>
    <w:qFormat/>
    <w:rsid w:val="006E1FF8"/>
    <w:pPr>
      <w:keepNext/>
      <w:keepLines/>
      <w:outlineLvl w:val="8"/>
    </w:pPr>
    <w:rPr>
      <w:rFonts w:eastAsiaTheme="majorEastAsia" w:cstheme="majorBidi"/>
      <w:color w:val="595959" w:themeColor="text1" w:themeTint="A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标题 1 字符"/>
    <w:basedOn w:val="a0"/>
    <w:link w:val="1"/>
    <w:uiPriority w:val="9"/>
    <w:rsid w:val="006E1FF8"/>
    <w:rPr>
      <w:rFonts w:asciiTheme="majorHAnsi" w:eastAsiaTheme="majorEastAsia" w:hAnsiTheme="majorHAnsi" w:cstheme="majorBidi"/>
      <w:color w:val="2F5496" w:themeColor="accent1" w:themeShade="BF"/>
      <w:sz w:val="48"/>
      <w:szCs w:val="48"/>
    </w:rPr>
  </w:style>
  <w:style w:type="character" w:customStyle="1" w:styleId="20">
    <w:name w:val="标题 2 字符"/>
    <w:basedOn w:val="a0"/>
    <w:link w:val="2"/>
    <w:uiPriority w:val="9"/>
    <w:semiHidden/>
    <w:rsid w:val="006E1FF8"/>
    <w:rPr>
      <w:rFonts w:asciiTheme="majorHAnsi" w:eastAsiaTheme="majorEastAsia" w:hAnsiTheme="majorHAnsi" w:cstheme="majorBidi"/>
      <w:color w:val="2F5496" w:themeColor="accent1" w:themeShade="BF"/>
      <w:sz w:val="40"/>
      <w:szCs w:val="40"/>
    </w:rPr>
  </w:style>
  <w:style w:type="character" w:customStyle="1" w:styleId="30">
    <w:name w:val="标题 3 字符"/>
    <w:basedOn w:val="a0"/>
    <w:link w:val="3"/>
    <w:uiPriority w:val="9"/>
    <w:semiHidden/>
    <w:rsid w:val="006E1FF8"/>
    <w:rPr>
      <w:rFonts w:asciiTheme="majorHAnsi" w:eastAsiaTheme="majorEastAsia" w:hAnsiTheme="majorHAnsi" w:cstheme="majorBidi"/>
      <w:color w:val="2F5496" w:themeColor="accent1" w:themeShade="BF"/>
      <w:sz w:val="32"/>
      <w:szCs w:val="32"/>
    </w:rPr>
  </w:style>
  <w:style w:type="character" w:customStyle="1" w:styleId="40">
    <w:name w:val="标题 4 字符"/>
    <w:basedOn w:val="a0"/>
    <w:link w:val="4"/>
    <w:uiPriority w:val="9"/>
    <w:semiHidden/>
    <w:rsid w:val="006E1FF8"/>
    <w:rPr>
      <w:rFonts w:cstheme="majorBidi"/>
      <w:color w:val="2F5496" w:themeColor="accent1" w:themeShade="BF"/>
      <w:sz w:val="28"/>
      <w:szCs w:val="28"/>
    </w:rPr>
  </w:style>
  <w:style w:type="character" w:customStyle="1" w:styleId="50">
    <w:name w:val="标题 5 字符"/>
    <w:basedOn w:val="a0"/>
    <w:link w:val="5"/>
    <w:uiPriority w:val="9"/>
    <w:semiHidden/>
    <w:rsid w:val="006E1FF8"/>
    <w:rPr>
      <w:rFonts w:cstheme="majorBidi"/>
      <w:color w:val="2F5496" w:themeColor="accent1" w:themeShade="BF"/>
      <w:sz w:val="24"/>
      <w:szCs w:val="24"/>
    </w:rPr>
  </w:style>
  <w:style w:type="character" w:customStyle="1" w:styleId="60">
    <w:name w:val="标题 6 字符"/>
    <w:basedOn w:val="a0"/>
    <w:link w:val="6"/>
    <w:uiPriority w:val="9"/>
    <w:semiHidden/>
    <w:rsid w:val="006E1FF8"/>
    <w:rPr>
      <w:rFonts w:cstheme="majorBidi"/>
      <w:b/>
      <w:bCs/>
      <w:color w:val="2F5496" w:themeColor="accent1" w:themeShade="BF"/>
    </w:rPr>
  </w:style>
  <w:style w:type="character" w:customStyle="1" w:styleId="70">
    <w:name w:val="标题 7 字符"/>
    <w:basedOn w:val="a0"/>
    <w:link w:val="7"/>
    <w:uiPriority w:val="9"/>
    <w:semiHidden/>
    <w:rsid w:val="006E1FF8"/>
    <w:rPr>
      <w:rFonts w:cstheme="majorBidi"/>
      <w:b/>
      <w:bCs/>
      <w:color w:val="595959" w:themeColor="text1" w:themeTint="A6"/>
    </w:rPr>
  </w:style>
  <w:style w:type="character" w:customStyle="1" w:styleId="80">
    <w:name w:val="标题 8 字符"/>
    <w:basedOn w:val="a0"/>
    <w:link w:val="8"/>
    <w:uiPriority w:val="9"/>
    <w:semiHidden/>
    <w:rsid w:val="006E1FF8"/>
    <w:rPr>
      <w:rFonts w:cstheme="majorBidi"/>
      <w:color w:val="595959" w:themeColor="text1" w:themeTint="A6"/>
    </w:rPr>
  </w:style>
  <w:style w:type="character" w:customStyle="1" w:styleId="90">
    <w:name w:val="标题 9 字符"/>
    <w:basedOn w:val="a0"/>
    <w:link w:val="9"/>
    <w:uiPriority w:val="9"/>
    <w:semiHidden/>
    <w:rsid w:val="006E1FF8"/>
    <w:rPr>
      <w:rFonts w:eastAsiaTheme="majorEastAsia" w:cstheme="majorBidi"/>
      <w:color w:val="595959" w:themeColor="text1" w:themeTint="A6"/>
    </w:rPr>
  </w:style>
  <w:style w:type="paragraph" w:styleId="a3">
    <w:name w:val="Title"/>
    <w:basedOn w:val="a"/>
    <w:next w:val="a"/>
    <w:link w:val="a4"/>
    <w:uiPriority w:val="10"/>
    <w:qFormat/>
    <w:rsid w:val="006E1FF8"/>
    <w:pPr>
      <w:spacing w:after="80"/>
      <w:contextualSpacing/>
      <w:jc w:val="center"/>
    </w:pPr>
    <w:rPr>
      <w:rFonts w:asciiTheme="majorHAnsi" w:eastAsiaTheme="majorEastAsia" w:hAnsiTheme="majorHAnsi" w:cstheme="majorBidi"/>
      <w:spacing w:val="-10"/>
      <w:kern w:val="28"/>
      <w:sz w:val="56"/>
      <w:szCs w:val="56"/>
    </w:rPr>
  </w:style>
  <w:style w:type="character" w:customStyle="1" w:styleId="a4">
    <w:name w:val="标题 字符"/>
    <w:basedOn w:val="a0"/>
    <w:link w:val="a3"/>
    <w:uiPriority w:val="10"/>
    <w:rsid w:val="006E1FF8"/>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6E1FF8"/>
    <w:pPr>
      <w:numPr>
        <w:ilvl w:val="1"/>
      </w:numPr>
      <w:spacing w:after="160"/>
      <w:jc w:val="center"/>
    </w:pPr>
    <w:rPr>
      <w:rFonts w:asciiTheme="majorHAnsi" w:eastAsiaTheme="majorEastAsia" w:hAnsiTheme="majorHAnsi" w:cstheme="majorBidi"/>
      <w:color w:val="595959" w:themeColor="text1" w:themeTint="A6"/>
      <w:spacing w:val="15"/>
      <w:sz w:val="28"/>
      <w:szCs w:val="28"/>
    </w:rPr>
  </w:style>
  <w:style w:type="character" w:customStyle="1" w:styleId="a6">
    <w:name w:val="副标题 字符"/>
    <w:basedOn w:val="a0"/>
    <w:link w:val="a5"/>
    <w:uiPriority w:val="11"/>
    <w:rsid w:val="006E1FF8"/>
    <w:rPr>
      <w:rFonts w:asciiTheme="majorHAnsi" w:eastAsiaTheme="majorEastAsia" w:hAnsiTheme="majorHAnsi" w:cstheme="majorBidi"/>
      <w:color w:val="595959" w:themeColor="text1" w:themeTint="A6"/>
      <w:spacing w:val="15"/>
      <w:sz w:val="28"/>
      <w:szCs w:val="28"/>
    </w:rPr>
  </w:style>
  <w:style w:type="paragraph" w:styleId="a7">
    <w:name w:val="Quote"/>
    <w:basedOn w:val="a"/>
    <w:next w:val="a"/>
    <w:link w:val="a8"/>
    <w:uiPriority w:val="29"/>
    <w:qFormat/>
    <w:rsid w:val="006E1FF8"/>
    <w:pPr>
      <w:spacing w:before="160" w:after="160"/>
      <w:jc w:val="center"/>
    </w:pPr>
    <w:rPr>
      <w:i/>
      <w:iCs/>
      <w:color w:val="404040" w:themeColor="text1" w:themeTint="BF"/>
    </w:rPr>
  </w:style>
  <w:style w:type="character" w:customStyle="1" w:styleId="a8">
    <w:name w:val="引用 字符"/>
    <w:basedOn w:val="a0"/>
    <w:link w:val="a7"/>
    <w:uiPriority w:val="29"/>
    <w:rsid w:val="006E1FF8"/>
    <w:rPr>
      <w:i/>
      <w:iCs/>
      <w:color w:val="404040" w:themeColor="text1" w:themeTint="BF"/>
    </w:rPr>
  </w:style>
  <w:style w:type="paragraph" w:styleId="a9">
    <w:name w:val="List Paragraph"/>
    <w:basedOn w:val="a"/>
    <w:uiPriority w:val="34"/>
    <w:qFormat/>
    <w:rsid w:val="006E1FF8"/>
    <w:pPr>
      <w:ind w:left="720"/>
      <w:contextualSpacing/>
    </w:pPr>
  </w:style>
  <w:style w:type="character" w:styleId="aa">
    <w:name w:val="Intense Emphasis"/>
    <w:basedOn w:val="a0"/>
    <w:uiPriority w:val="21"/>
    <w:qFormat/>
    <w:rsid w:val="006E1FF8"/>
    <w:rPr>
      <w:i/>
      <w:iCs/>
      <w:color w:val="2F5496" w:themeColor="accent1" w:themeShade="BF"/>
    </w:rPr>
  </w:style>
  <w:style w:type="paragraph" w:styleId="ab">
    <w:name w:val="Intense Quote"/>
    <w:basedOn w:val="a"/>
    <w:next w:val="a"/>
    <w:link w:val="ac"/>
    <w:uiPriority w:val="30"/>
    <w:qFormat/>
    <w:rsid w:val="006E1FF8"/>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ac">
    <w:name w:val="明显引用 字符"/>
    <w:basedOn w:val="a0"/>
    <w:link w:val="ab"/>
    <w:uiPriority w:val="30"/>
    <w:rsid w:val="006E1FF8"/>
    <w:rPr>
      <w:i/>
      <w:iCs/>
      <w:color w:val="2F5496" w:themeColor="accent1" w:themeShade="BF"/>
    </w:rPr>
  </w:style>
  <w:style w:type="character" w:styleId="ad">
    <w:name w:val="Intense Reference"/>
    <w:basedOn w:val="a0"/>
    <w:uiPriority w:val="32"/>
    <w:qFormat/>
    <w:rsid w:val="006E1FF8"/>
    <w:rPr>
      <w:b/>
      <w:bCs/>
      <w:smallCaps/>
      <w:color w:val="2F5496" w:themeColor="accent1" w:themeShade="BF"/>
      <w:spacing w:val="5"/>
    </w:rPr>
  </w:style>
  <w:style w:type="paragraph" w:styleId="ae">
    <w:name w:val="footer"/>
    <w:basedOn w:val="a"/>
    <w:link w:val="11"/>
    <w:uiPriority w:val="99"/>
    <w:qFormat/>
    <w:rsid w:val="006E1FF8"/>
    <w:pPr>
      <w:widowControl/>
      <w:tabs>
        <w:tab w:val="center" w:pos="4153"/>
        <w:tab w:val="right" w:pos="8306"/>
      </w:tabs>
      <w:snapToGrid w:val="0"/>
      <w:jc w:val="left"/>
    </w:pPr>
    <w:rPr>
      <w:rFonts w:ascii="宋体" w:eastAsia="宋体" w:hAnsi="宋体" w:cs="宋体"/>
      <w:kern w:val="0"/>
      <w:sz w:val="18"/>
      <w:szCs w:val="20"/>
      <w14:ligatures w14:val="none"/>
    </w:rPr>
  </w:style>
  <w:style w:type="character" w:customStyle="1" w:styleId="af">
    <w:name w:val="页脚 字符"/>
    <w:basedOn w:val="a0"/>
    <w:uiPriority w:val="99"/>
    <w:semiHidden/>
    <w:rsid w:val="006E1FF8"/>
    <w:rPr>
      <w:sz w:val="18"/>
      <w:szCs w:val="18"/>
    </w:rPr>
  </w:style>
  <w:style w:type="character" w:customStyle="1" w:styleId="11">
    <w:name w:val="页脚 字符1"/>
    <w:link w:val="ae"/>
    <w:uiPriority w:val="99"/>
    <w:rsid w:val="006E1FF8"/>
    <w:rPr>
      <w:rFonts w:ascii="宋体" w:eastAsia="宋体" w:hAnsi="宋体" w:cs="宋体"/>
      <w:kern w:val="0"/>
      <w:sz w:val="18"/>
      <w:szCs w:val="2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TotalTime>
  <Pages>2</Pages>
  <Words>231</Words>
  <Characters>1320</Characters>
  <Application>Microsoft Office Word</Application>
  <DocSecurity>0</DocSecurity>
  <Lines>11</Lines>
  <Paragraphs>3</Paragraphs>
  <ScaleCrop>false</ScaleCrop>
  <Company/>
  <LinksUpToDate>false</LinksUpToDate>
  <CharactersWithSpaces>1548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369299376@qq.com</dc:creator>
  <cp:keywords/>
  <dc:description/>
  <cp:lastModifiedBy>369299376@qq.com</cp:lastModifiedBy>
  <cp:revision>1</cp:revision>
  <dcterms:created xsi:type="dcterms:W3CDTF">2026-08-10T07:27:00Z</dcterms:created>
  <dcterms:modified xsi:type="dcterms:W3CDTF">2026-08-10T07:35:00Z</dcterms:modified>
</cp:coreProperties>
</file>